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0A1" w:rsidRPr="0082654A" w:rsidRDefault="001355B2" w:rsidP="0012530C">
      <w:pPr>
        <w:rPr>
          <w:rFonts w:ascii="Arial" w:hAnsi="Arial" w:cs="Arial"/>
          <w:sz w:val="22"/>
          <w:szCs w:val="22"/>
        </w:rPr>
      </w:pPr>
      <w:r w:rsidRPr="001355B2">
        <w:rPr>
          <w:noProof/>
        </w:rPr>
        <w:pict>
          <v:shapetype id="_x0000_t202" coordsize="21600,21600" o:spt="202" path="m,l,21600r21600,l21600,xe">
            <v:stroke joinstyle="miter"/>
            <v:path gradientshapeok="t" o:connecttype="rect"/>
          </v:shapetype>
          <v:shape id="Text Box 3" o:spid="_x0000_s1026" type="#_x0000_t202" style="position:absolute;margin-left:378.65pt;margin-top:-100.6pt;width:157.5pt;height:776.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KwYtgIAALo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" filled="f" stroked="f">
            <v:textbox>
              <w:txbxContent>
                <w:p w:rsidR="006F60A1" w:rsidRDefault="00682B99" w:rsidP="0012530C">
                  <w:r>
                    <w:rPr>
                      <w:noProof/>
                    </w:rPr>
                    <w:drawing>
                      <wp:inline distT="0" distB="0" distL="0" distR="0">
                        <wp:extent cx="1743075" cy="9734550"/>
                        <wp:effectExtent l="19050" t="0" r="9525" b="0"/>
                        <wp:docPr id="2" name="Picture 1" descr="press 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 release"/>
                                <pic:cNvPicPr>
                                  <a:picLocks noChangeAspect="1" noChangeArrowheads="1"/>
                                </pic:cNvPicPr>
                              </pic:nvPicPr>
                              <pic:blipFill>
                                <a:blip r:embed="rId6"/>
                                <a:srcRect/>
                                <a:stretch>
                                  <a:fillRect/>
                                </a:stretch>
                              </pic:blipFill>
                              <pic:spPr bwMode="auto">
                                <a:xfrm>
                                  <a:off x="0" y="0"/>
                                  <a:ext cx="1743075" cy="9734550"/>
                                </a:xfrm>
                                <a:prstGeom prst="rect">
                                  <a:avLst/>
                                </a:prstGeom>
                                <a:noFill/>
                                <a:ln w="9525">
                                  <a:noFill/>
                                  <a:miter lim="800000"/>
                                  <a:headEnd/>
                                  <a:tailEnd/>
                                </a:ln>
                              </pic:spPr>
                            </pic:pic>
                          </a:graphicData>
                        </a:graphic>
                      </wp:inline>
                    </w:drawing>
                  </w:r>
                </w:p>
              </w:txbxContent>
            </v:textbox>
          </v:shape>
        </w:pict>
      </w:r>
      <w:r w:rsidRPr="001355B2">
        <w:rPr>
          <w:noProof/>
        </w:rPr>
        <w:pict>
          <v:shape id="Text Box 2" o:spid="_x0000_s1027" type="#_x0000_t202" style="position:absolute;margin-left:23.15pt;margin-top:-142.9pt;width:368.95pt;height:74.8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" stroked="f">
            <v:textbox>
              <w:txbxContent>
                <w:p w:rsidR="006F60A1" w:rsidRDefault="00682B99" w:rsidP="0012530C">
                  <w:pPr>
                    <w:pStyle w:val="Header"/>
                    <w:tabs>
                      <w:tab w:val="clear" w:pos="4320"/>
                      <w:tab w:val="clear" w:pos="8640"/>
                    </w:tabs>
                  </w:pPr>
                  <w:r>
                    <w:rPr>
                      <w:noProof/>
                    </w:rPr>
                    <w:drawing>
                      <wp:inline distT="0" distB="0" distL="0" distR="0">
                        <wp:extent cx="4467225" cy="847725"/>
                        <wp:effectExtent l="19050" t="0" r="9525" b="9525"/>
                        <wp:docPr id="4" name="Picture 2" descr="IFI logo 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FI logo spot"/>
                                <pic:cNvPicPr>
                                  <a:picLocks noChangeAspect="1" noChangeArrowheads="1"/>
                                </pic:cNvPicPr>
                              </pic:nvPicPr>
                              <pic:blipFill>
                                <a:blip r:embed="rId7"/>
                                <a:srcRect/>
                                <a:stretch>
                                  <a:fillRect/>
                                </a:stretch>
                              </pic:blipFill>
                              <pic:spPr bwMode="auto">
                                <a:xfrm>
                                  <a:off x="0" y="0"/>
                                  <a:ext cx="4467225" cy="847725"/>
                                </a:xfrm>
                                <a:prstGeom prst="rect">
                                  <a:avLst/>
                                </a:prstGeom>
                                <a:noFill/>
                                <a:ln w="9525">
                                  <a:noFill/>
                                  <a:miter lim="800000"/>
                                  <a:headEnd/>
                                  <a:tailEnd/>
                                </a:ln>
                              </pic:spPr>
                            </pic:pic>
                          </a:graphicData>
                        </a:graphic>
                      </wp:inline>
                    </w:drawing>
                  </w:r>
                </w:p>
              </w:txbxContent>
            </v:textbox>
            <w10:wrap type="square"/>
          </v:shape>
        </w:pict>
      </w:r>
      <w:r w:rsidR="006F60A1" w:rsidRPr="0082654A">
        <w:rPr>
          <w:rFonts w:ascii="Arial" w:hAnsi="Arial" w:cs="Arial"/>
          <w:sz w:val="22"/>
          <w:szCs w:val="22"/>
        </w:rPr>
        <w:t xml:space="preserve">Issued on behalf of the International Fund for </w:t>
      </w:r>
      <w:smartTag w:uri="urn:schemas-microsoft-com:office:smarttags" w:element="country-region">
        <w:smartTag w:uri="urn:schemas-microsoft-com:office:smarttags" w:element="place">
          <w:r w:rsidR="006F60A1" w:rsidRPr="0082654A">
            <w:rPr>
              <w:rFonts w:ascii="Arial" w:hAnsi="Arial" w:cs="Arial"/>
              <w:sz w:val="22"/>
              <w:szCs w:val="22"/>
            </w:rPr>
            <w:t>Ireland</w:t>
          </w:r>
        </w:smartTag>
      </w:smartTag>
    </w:p>
    <w:p w:rsidR="006F60A1" w:rsidRDefault="006F60A1" w:rsidP="0012530C">
      <w:pPr>
        <w:rPr>
          <w:rFonts w:ascii="Arial" w:hAnsi="Arial" w:cs="Arial"/>
          <w:sz w:val="22"/>
          <w:szCs w:val="22"/>
        </w:rPr>
      </w:pPr>
    </w:p>
    <w:p w:rsidR="006D4EC7" w:rsidRPr="006D4EC7" w:rsidRDefault="006D4EC7" w:rsidP="006D4EC7">
      <w:pPr>
        <w:jc w:val="center"/>
        <w:rPr>
          <w:rFonts w:ascii="Arial" w:hAnsi="Arial" w:cs="Arial"/>
          <w:b/>
          <w:bCs/>
          <w:sz w:val="22"/>
          <w:szCs w:val="22"/>
        </w:rPr>
      </w:pPr>
      <w:r w:rsidRPr="006D4EC7">
        <w:rPr>
          <w:rFonts w:ascii="Arial" w:hAnsi="Arial" w:cs="Arial"/>
          <w:b/>
          <w:bCs/>
          <w:sz w:val="22"/>
          <w:szCs w:val="22"/>
        </w:rPr>
        <w:t>New peace-building project to help women lead the way</w:t>
      </w:r>
    </w:p>
    <w:p w:rsidR="006D4EC7" w:rsidRPr="006D4EC7" w:rsidRDefault="006D4EC7" w:rsidP="006D4EC7">
      <w:pPr>
        <w:rPr>
          <w:rFonts w:ascii="Arial" w:hAnsi="Arial" w:cs="Arial"/>
          <w:bCs/>
          <w:sz w:val="22"/>
          <w:szCs w:val="22"/>
        </w:rPr>
      </w:pPr>
    </w:p>
    <w:p w:rsidR="006D4EC7" w:rsidRPr="006D4EC7" w:rsidRDefault="006D4EC7" w:rsidP="006D4EC7">
      <w:pPr>
        <w:rPr>
          <w:rFonts w:ascii="Arial" w:hAnsi="Arial" w:cs="Arial"/>
          <w:bCs/>
          <w:sz w:val="22"/>
          <w:szCs w:val="22"/>
        </w:rPr>
      </w:pPr>
      <w:r w:rsidRPr="006D4EC7">
        <w:rPr>
          <w:rFonts w:ascii="Arial" w:hAnsi="Arial" w:cs="Arial"/>
          <w:bCs/>
          <w:sz w:val="22"/>
          <w:szCs w:val="22"/>
        </w:rPr>
        <w:t xml:space="preserve">A major peace-building project aiming to help women boost community relations was launched in </w:t>
      </w:r>
      <w:smartTag w:uri="urn:schemas-microsoft-com:office:smarttags" w:element="City">
        <w:smartTag w:uri="urn:schemas-microsoft-com:office:smarttags" w:element="place">
          <w:r w:rsidRPr="006D4EC7">
            <w:rPr>
              <w:rFonts w:ascii="Arial" w:hAnsi="Arial" w:cs="Arial"/>
              <w:bCs/>
              <w:sz w:val="22"/>
              <w:szCs w:val="22"/>
            </w:rPr>
            <w:t>Belfast</w:t>
          </w:r>
        </w:smartTag>
      </w:smartTag>
      <w:r w:rsidRPr="006D4EC7">
        <w:rPr>
          <w:rFonts w:ascii="Arial" w:hAnsi="Arial" w:cs="Arial"/>
          <w:bCs/>
          <w:sz w:val="22"/>
          <w:szCs w:val="22"/>
        </w:rPr>
        <w:t xml:space="preserve"> today. </w:t>
      </w:r>
    </w:p>
    <w:p w:rsidR="006D4EC7" w:rsidRPr="006D4EC7" w:rsidRDefault="006D4EC7" w:rsidP="006D4EC7">
      <w:pPr>
        <w:rPr>
          <w:rFonts w:ascii="Arial" w:hAnsi="Arial" w:cs="Arial"/>
          <w:bCs/>
          <w:sz w:val="22"/>
          <w:szCs w:val="22"/>
        </w:rPr>
      </w:pPr>
    </w:p>
    <w:p w:rsidR="006D4EC7" w:rsidRPr="006D4EC7" w:rsidRDefault="006D4EC7" w:rsidP="006D4EC7">
      <w:pPr>
        <w:rPr>
          <w:rFonts w:ascii="Arial" w:hAnsi="Arial" w:cs="Arial"/>
          <w:sz w:val="22"/>
          <w:szCs w:val="22"/>
        </w:rPr>
      </w:pPr>
      <w:r w:rsidRPr="006D4EC7">
        <w:rPr>
          <w:rFonts w:ascii="Arial" w:hAnsi="Arial" w:cs="Arial"/>
          <w:bCs/>
          <w:sz w:val="22"/>
          <w:szCs w:val="22"/>
        </w:rPr>
        <w:t xml:space="preserve">Funded by the International Fund for Ireland the ‘Learning </w:t>
      </w:r>
      <w:proofErr w:type="gramStart"/>
      <w:r w:rsidRPr="006D4EC7">
        <w:rPr>
          <w:rFonts w:ascii="Arial" w:hAnsi="Arial" w:cs="Arial"/>
          <w:bCs/>
          <w:sz w:val="22"/>
          <w:szCs w:val="22"/>
        </w:rPr>
        <w:t>Through</w:t>
      </w:r>
      <w:proofErr w:type="gramEnd"/>
      <w:r w:rsidRPr="006D4EC7">
        <w:rPr>
          <w:rFonts w:ascii="Arial" w:hAnsi="Arial" w:cs="Arial"/>
          <w:bCs/>
          <w:sz w:val="22"/>
          <w:szCs w:val="22"/>
        </w:rPr>
        <w:t xml:space="preserve"> Engagement’ project </w:t>
      </w:r>
      <w:r w:rsidRPr="006D4EC7">
        <w:rPr>
          <w:rFonts w:ascii="Arial" w:hAnsi="Arial" w:cs="Arial"/>
          <w:sz w:val="22"/>
          <w:szCs w:val="22"/>
        </w:rPr>
        <w:t>will invite women’s groups in Belfast, Londonderry/Derry, Fermanagh and the southern border counties to collaborate in a range of activities.</w:t>
      </w:r>
    </w:p>
    <w:p w:rsidR="006D4EC7" w:rsidRPr="006D4EC7" w:rsidRDefault="006D4EC7" w:rsidP="006D4EC7">
      <w:pPr>
        <w:rPr>
          <w:rFonts w:ascii="Arial" w:hAnsi="Arial" w:cs="Arial"/>
          <w:sz w:val="22"/>
          <w:szCs w:val="22"/>
        </w:rPr>
      </w:pPr>
    </w:p>
    <w:p w:rsidR="006D4EC7" w:rsidRPr="006D4EC7" w:rsidRDefault="006D4EC7" w:rsidP="006D4EC7">
      <w:pPr>
        <w:rPr>
          <w:rFonts w:ascii="Arial" w:hAnsi="Arial" w:cs="Arial"/>
          <w:bCs/>
          <w:sz w:val="22"/>
          <w:szCs w:val="22"/>
        </w:rPr>
      </w:pPr>
      <w:r w:rsidRPr="006D4EC7">
        <w:rPr>
          <w:rFonts w:ascii="Arial" w:hAnsi="Arial" w:cs="Arial"/>
          <w:bCs/>
          <w:sz w:val="22"/>
          <w:szCs w:val="22"/>
        </w:rPr>
        <w:t xml:space="preserve">The two-year project will engage </w:t>
      </w:r>
      <w:r w:rsidRPr="006D4EC7">
        <w:rPr>
          <w:rFonts w:ascii="Arial" w:hAnsi="Arial" w:cs="Arial"/>
          <w:sz w:val="22"/>
          <w:szCs w:val="22"/>
        </w:rPr>
        <w:t xml:space="preserve">urban and rural </w:t>
      </w:r>
      <w:r w:rsidRPr="006D4EC7">
        <w:rPr>
          <w:rFonts w:ascii="Arial" w:hAnsi="Arial" w:cs="Arial"/>
          <w:bCs/>
          <w:sz w:val="22"/>
          <w:szCs w:val="22"/>
        </w:rPr>
        <w:t>groups with dedicated training and mentoring in a wide range of areas including Leadership; Citizenship and Civic Society and Understanding Culture and Conflict. Participants will also be encouraged to share knowledge, insights and experiences to advance community relations.</w:t>
      </w:r>
    </w:p>
    <w:p w:rsidR="006D4EC7" w:rsidRPr="006D4EC7" w:rsidRDefault="006D4EC7" w:rsidP="006D4EC7">
      <w:pPr>
        <w:rPr>
          <w:rFonts w:ascii="Arial" w:hAnsi="Arial" w:cs="Arial"/>
          <w:bCs/>
          <w:sz w:val="22"/>
          <w:szCs w:val="22"/>
        </w:rPr>
      </w:pPr>
    </w:p>
    <w:p w:rsidR="006D4EC7" w:rsidRPr="006D4EC7" w:rsidRDefault="006D4EC7" w:rsidP="006D4EC7">
      <w:pPr>
        <w:rPr>
          <w:rFonts w:ascii="Arial" w:hAnsi="Arial" w:cs="Arial"/>
          <w:sz w:val="22"/>
          <w:szCs w:val="22"/>
        </w:rPr>
      </w:pPr>
      <w:r w:rsidRPr="006D4EC7">
        <w:rPr>
          <w:rFonts w:ascii="Arial" w:hAnsi="Arial" w:cs="Arial"/>
          <w:bCs/>
          <w:sz w:val="22"/>
          <w:szCs w:val="22"/>
        </w:rPr>
        <w:t xml:space="preserve">Project organisers, LINC Resource Centre, said the initiative aims to provide skills, confidence and knowhow that can bring long-term </w:t>
      </w:r>
      <w:r w:rsidRPr="006D4EC7">
        <w:rPr>
          <w:rFonts w:ascii="Arial" w:hAnsi="Arial" w:cs="Arial"/>
          <w:sz w:val="22"/>
          <w:szCs w:val="22"/>
        </w:rPr>
        <w:t>mutual benefits</w:t>
      </w:r>
      <w:r w:rsidRPr="006D4EC7">
        <w:rPr>
          <w:rFonts w:ascii="Arial" w:hAnsi="Arial" w:cs="Arial"/>
          <w:bCs/>
          <w:sz w:val="22"/>
          <w:szCs w:val="22"/>
        </w:rPr>
        <w:t xml:space="preserve"> by sustaining </w:t>
      </w:r>
      <w:r w:rsidRPr="006D4EC7">
        <w:rPr>
          <w:rFonts w:ascii="Arial" w:hAnsi="Arial" w:cs="Arial"/>
          <w:sz w:val="22"/>
          <w:szCs w:val="22"/>
        </w:rPr>
        <w:t>cross-community and cross-border efforts. </w:t>
      </w:r>
    </w:p>
    <w:p w:rsidR="006D4EC7" w:rsidRPr="006D4EC7" w:rsidRDefault="006D4EC7" w:rsidP="006D4EC7">
      <w:pPr>
        <w:rPr>
          <w:rFonts w:ascii="Arial" w:hAnsi="Arial" w:cs="Arial"/>
          <w:sz w:val="22"/>
          <w:szCs w:val="22"/>
        </w:rPr>
      </w:pPr>
    </w:p>
    <w:p w:rsidR="006D4EC7" w:rsidRPr="006D4EC7" w:rsidRDefault="006D4EC7" w:rsidP="006D4EC7">
      <w:pPr>
        <w:rPr>
          <w:rFonts w:ascii="Arial" w:hAnsi="Arial" w:cs="Arial"/>
          <w:bCs/>
          <w:sz w:val="22"/>
          <w:szCs w:val="22"/>
        </w:rPr>
      </w:pPr>
      <w:r w:rsidRPr="006D4EC7">
        <w:rPr>
          <w:rFonts w:ascii="Arial" w:hAnsi="Arial" w:cs="Arial"/>
          <w:sz w:val="22"/>
          <w:szCs w:val="22"/>
        </w:rPr>
        <w:t xml:space="preserve">The International Fund for </w:t>
      </w:r>
      <w:smartTag w:uri="urn:schemas-microsoft-com:office:smarttags" w:element="country-region">
        <w:r w:rsidRPr="006D4EC7">
          <w:rPr>
            <w:rFonts w:ascii="Arial" w:hAnsi="Arial" w:cs="Arial"/>
            <w:sz w:val="22"/>
            <w:szCs w:val="22"/>
          </w:rPr>
          <w:t>Ireland</w:t>
        </w:r>
      </w:smartTag>
      <w:r w:rsidRPr="006D4EC7">
        <w:rPr>
          <w:rFonts w:ascii="Arial" w:hAnsi="Arial" w:cs="Arial"/>
          <w:sz w:val="22"/>
          <w:szCs w:val="22"/>
        </w:rPr>
        <w:t xml:space="preserve"> provided some £287,660 for the Learning </w:t>
      </w:r>
      <w:proofErr w:type="gramStart"/>
      <w:r w:rsidRPr="006D4EC7">
        <w:rPr>
          <w:rFonts w:ascii="Arial" w:hAnsi="Arial" w:cs="Arial"/>
          <w:sz w:val="22"/>
          <w:szCs w:val="22"/>
        </w:rPr>
        <w:t>Through</w:t>
      </w:r>
      <w:proofErr w:type="gramEnd"/>
      <w:r w:rsidRPr="006D4EC7">
        <w:rPr>
          <w:rFonts w:ascii="Arial" w:hAnsi="Arial" w:cs="Arial"/>
          <w:sz w:val="22"/>
          <w:szCs w:val="22"/>
        </w:rPr>
        <w:t xml:space="preserve"> Engagement project and Board member, </w:t>
      </w:r>
      <w:r w:rsidRPr="006D4EC7">
        <w:rPr>
          <w:rFonts w:ascii="Arial" w:hAnsi="Arial" w:cs="Arial"/>
          <w:bCs/>
          <w:sz w:val="22"/>
          <w:szCs w:val="22"/>
        </w:rPr>
        <w:t xml:space="preserve">Siobhan Fitzpatrick, said:  </w:t>
      </w:r>
      <w:r w:rsidRPr="006D4EC7">
        <w:rPr>
          <w:rFonts w:ascii="Arial" w:hAnsi="Arial" w:cs="Arial"/>
          <w:sz w:val="22"/>
          <w:szCs w:val="22"/>
        </w:rPr>
        <w:t xml:space="preserve">“The International Fund for Ireland is pleased to provide support to an important programme that will make a lasting difference.  The Learning </w:t>
      </w:r>
      <w:proofErr w:type="gramStart"/>
      <w:r w:rsidRPr="006D4EC7">
        <w:rPr>
          <w:rFonts w:ascii="Arial" w:hAnsi="Arial" w:cs="Arial"/>
          <w:sz w:val="22"/>
          <w:szCs w:val="22"/>
        </w:rPr>
        <w:t>Through</w:t>
      </w:r>
      <w:proofErr w:type="gramEnd"/>
      <w:r w:rsidRPr="006D4EC7">
        <w:rPr>
          <w:rFonts w:ascii="Arial" w:hAnsi="Arial" w:cs="Arial"/>
          <w:sz w:val="22"/>
          <w:szCs w:val="22"/>
        </w:rPr>
        <w:t xml:space="preserve"> Engagement project will allow women to </w:t>
      </w:r>
      <w:r w:rsidRPr="006D4EC7">
        <w:rPr>
          <w:rFonts w:ascii="Arial" w:hAnsi="Arial" w:cs="Arial"/>
          <w:bCs/>
          <w:sz w:val="22"/>
          <w:szCs w:val="22"/>
        </w:rPr>
        <w:t xml:space="preserve">play a stronger role in community relations and community action. </w:t>
      </w:r>
      <w:r w:rsidRPr="006D4EC7">
        <w:rPr>
          <w:rFonts w:ascii="Arial" w:hAnsi="Arial" w:cs="Arial"/>
          <w:sz w:val="22"/>
          <w:szCs w:val="22"/>
        </w:rPr>
        <w:t xml:space="preserve">It will empower them to become change leaders in their homes, in their workplaces and in their communities.”   </w:t>
      </w:r>
    </w:p>
    <w:p w:rsidR="006D4EC7" w:rsidRPr="006D4EC7" w:rsidRDefault="006D4EC7" w:rsidP="006D4EC7">
      <w:pPr>
        <w:rPr>
          <w:rFonts w:ascii="Arial" w:hAnsi="Arial" w:cs="Arial"/>
          <w:sz w:val="22"/>
          <w:szCs w:val="22"/>
        </w:rPr>
      </w:pPr>
      <w:r w:rsidRPr="006D4EC7">
        <w:rPr>
          <w:rFonts w:ascii="Arial" w:hAnsi="Arial" w:cs="Arial"/>
          <w:sz w:val="22"/>
          <w:szCs w:val="22"/>
        </w:rPr>
        <w:br/>
        <w:t xml:space="preserve">She continued: “Segregation still defines the everyday social experience of many and the verbal, violent and structured intolerance of sectarianism is still pervasive. The contribution of women peacemakers must be celebrated in our communities and it is important that others are encouraged and equipped to join them. This project will help build secure and sustainable relationships that will benefit everyone.”         </w:t>
      </w:r>
      <w:r w:rsidRPr="006D4EC7">
        <w:rPr>
          <w:rFonts w:ascii="Arial" w:hAnsi="Arial" w:cs="Arial"/>
          <w:sz w:val="22"/>
          <w:szCs w:val="22"/>
        </w:rPr>
        <w:br/>
      </w:r>
      <w:r w:rsidRPr="006D4EC7">
        <w:rPr>
          <w:rFonts w:ascii="Arial" w:hAnsi="Arial" w:cs="Arial"/>
          <w:sz w:val="22"/>
          <w:szCs w:val="22"/>
        </w:rPr>
        <w:br/>
        <w:t xml:space="preserve">Ms Fitzpatrick also expressed a collective thanks to the international donors who have supported the work of the International Fund for </w:t>
      </w:r>
      <w:smartTag w:uri="urn:schemas-microsoft-com:office:smarttags" w:element="country-region">
        <w:r w:rsidRPr="006D4EC7">
          <w:rPr>
            <w:rFonts w:ascii="Arial" w:hAnsi="Arial" w:cs="Arial"/>
            <w:sz w:val="22"/>
            <w:szCs w:val="22"/>
          </w:rPr>
          <w:t>Ireland</w:t>
        </w:r>
      </w:smartTag>
      <w:r w:rsidRPr="006D4EC7">
        <w:rPr>
          <w:rFonts w:ascii="Arial" w:hAnsi="Arial" w:cs="Arial"/>
          <w:sz w:val="22"/>
          <w:szCs w:val="22"/>
        </w:rPr>
        <w:t xml:space="preserve"> for almost twenty-five years: namely, the </w:t>
      </w:r>
      <w:smartTag w:uri="urn:schemas-microsoft-com:office:smarttags" w:element="country-region">
        <w:r w:rsidRPr="006D4EC7">
          <w:rPr>
            <w:rFonts w:ascii="Arial" w:hAnsi="Arial" w:cs="Arial"/>
            <w:sz w:val="22"/>
            <w:szCs w:val="22"/>
          </w:rPr>
          <w:t>United States of America</w:t>
        </w:r>
      </w:smartTag>
      <w:r w:rsidRPr="006D4EC7">
        <w:rPr>
          <w:rFonts w:ascii="Arial" w:hAnsi="Arial" w:cs="Arial"/>
          <w:sz w:val="22"/>
          <w:szCs w:val="22"/>
        </w:rPr>
        <w:t xml:space="preserve">, the European Union, </w:t>
      </w:r>
      <w:smartTag w:uri="urn:schemas-microsoft-com:office:smarttags" w:element="country-region">
        <w:r w:rsidRPr="006D4EC7">
          <w:rPr>
            <w:rFonts w:ascii="Arial" w:hAnsi="Arial" w:cs="Arial"/>
            <w:sz w:val="22"/>
            <w:szCs w:val="22"/>
          </w:rPr>
          <w:t>Canada</w:t>
        </w:r>
      </w:smartTag>
      <w:r w:rsidRPr="006D4EC7">
        <w:rPr>
          <w:rFonts w:ascii="Arial" w:hAnsi="Arial" w:cs="Arial"/>
          <w:sz w:val="22"/>
          <w:szCs w:val="22"/>
        </w:rPr>
        <w:t xml:space="preserve">, </w:t>
      </w:r>
      <w:smartTag w:uri="urn:schemas-microsoft-com:office:smarttags" w:element="country-region">
        <w:r w:rsidRPr="006D4EC7">
          <w:rPr>
            <w:rFonts w:ascii="Arial" w:hAnsi="Arial" w:cs="Arial"/>
            <w:sz w:val="22"/>
            <w:szCs w:val="22"/>
          </w:rPr>
          <w:t>Australia</w:t>
        </w:r>
      </w:smartTag>
      <w:r w:rsidRPr="006D4EC7">
        <w:rPr>
          <w:rFonts w:ascii="Arial" w:hAnsi="Arial" w:cs="Arial"/>
          <w:sz w:val="22"/>
          <w:szCs w:val="22"/>
        </w:rPr>
        <w:t xml:space="preserve"> and </w:t>
      </w:r>
      <w:smartTag w:uri="urn:schemas-microsoft-com:office:smarttags" w:element="country-region">
        <w:smartTag w:uri="urn:schemas-microsoft-com:office:smarttags" w:element="place">
          <w:r w:rsidRPr="006D4EC7">
            <w:rPr>
              <w:rFonts w:ascii="Arial" w:hAnsi="Arial" w:cs="Arial"/>
              <w:sz w:val="22"/>
              <w:szCs w:val="22"/>
            </w:rPr>
            <w:t>New Zealand</w:t>
          </w:r>
        </w:smartTag>
      </w:smartTag>
      <w:r w:rsidRPr="006D4EC7">
        <w:rPr>
          <w:rFonts w:ascii="Arial" w:hAnsi="Arial" w:cs="Arial"/>
          <w:sz w:val="22"/>
          <w:szCs w:val="22"/>
        </w:rPr>
        <w:t>.</w:t>
      </w:r>
    </w:p>
    <w:p w:rsidR="006D4EC7" w:rsidRPr="006D4EC7" w:rsidRDefault="006D4EC7" w:rsidP="006D4EC7">
      <w:pPr>
        <w:rPr>
          <w:rFonts w:ascii="Arial" w:hAnsi="Arial" w:cs="Arial"/>
          <w:sz w:val="22"/>
          <w:szCs w:val="22"/>
        </w:rPr>
      </w:pPr>
    </w:p>
    <w:p w:rsidR="006D4EC7" w:rsidRPr="006D4EC7" w:rsidRDefault="006D4EC7" w:rsidP="006D4EC7">
      <w:pPr>
        <w:rPr>
          <w:rFonts w:ascii="Arial" w:hAnsi="Arial" w:cs="Arial"/>
          <w:sz w:val="22"/>
          <w:szCs w:val="22"/>
        </w:rPr>
      </w:pPr>
      <w:r w:rsidRPr="006D4EC7">
        <w:rPr>
          <w:rFonts w:ascii="Arial" w:hAnsi="Arial" w:cs="Arial"/>
          <w:sz w:val="22"/>
          <w:szCs w:val="22"/>
        </w:rPr>
        <w:t xml:space="preserve">Derek Poole, Director of LINC Resource Centre said:  “The project is about tackling the obstacles that limit women’s participation in community relations and community action. Unfortunately individual women and groups can still face challenges when seeking to fulfil a greater leadership role in these areas. Yet it is widely accepted that women bring a distinct set of experiences and </w:t>
      </w:r>
      <w:r w:rsidRPr="006D4EC7">
        <w:rPr>
          <w:rFonts w:ascii="Arial" w:hAnsi="Arial" w:cs="Arial"/>
          <w:sz w:val="22"/>
          <w:szCs w:val="22"/>
        </w:rPr>
        <w:lastRenderedPageBreak/>
        <w:t xml:space="preserve">alternative perspectives to post conflict community change. Learning </w:t>
      </w:r>
      <w:proofErr w:type="gramStart"/>
      <w:r w:rsidRPr="006D4EC7">
        <w:rPr>
          <w:rFonts w:ascii="Arial" w:hAnsi="Arial" w:cs="Arial"/>
          <w:sz w:val="22"/>
          <w:szCs w:val="22"/>
        </w:rPr>
        <w:t>Through</w:t>
      </w:r>
      <w:proofErr w:type="gramEnd"/>
      <w:r w:rsidRPr="006D4EC7">
        <w:rPr>
          <w:rFonts w:ascii="Arial" w:hAnsi="Arial" w:cs="Arial"/>
          <w:sz w:val="22"/>
          <w:szCs w:val="22"/>
        </w:rPr>
        <w:t xml:space="preserve"> Engagement aims to redress this and ensure that everyone in society can take a role in community leadership. </w:t>
      </w:r>
    </w:p>
    <w:p w:rsidR="006D4EC7" w:rsidRPr="006D4EC7" w:rsidRDefault="006D4EC7" w:rsidP="006D4EC7">
      <w:pPr>
        <w:rPr>
          <w:rFonts w:ascii="Arial" w:hAnsi="Arial" w:cs="Arial"/>
          <w:sz w:val="22"/>
          <w:szCs w:val="22"/>
        </w:rPr>
      </w:pPr>
    </w:p>
    <w:p w:rsidR="006D4EC7" w:rsidRPr="006D4EC7" w:rsidRDefault="006D4EC7" w:rsidP="006D4EC7">
      <w:pPr>
        <w:rPr>
          <w:rFonts w:ascii="Arial" w:hAnsi="Arial" w:cs="Arial"/>
          <w:sz w:val="22"/>
          <w:szCs w:val="22"/>
        </w:rPr>
      </w:pPr>
      <w:r w:rsidRPr="006D4EC7">
        <w:rPr>
          <w:rFonts w:ascii="Arial" w:hAnsi="Arial" w:cs="Arial"/>
          <w:sz w:val="22"/>
          <w:szCs w:val="22"/>
        </w:rPr>
        <w:t>In relation to the funding for the project, he said: “This International Fund for Ireland funding has given us the necessary financial support to deliver a project that will benefit communities for years to come.”</w:t>
      </w:r>
    </w:p>
    <w:p w:rsidR="006D4EC7" w:rsidRPr="006D4EC7" w:rsidRDefault="006D4EC7" w:rsidP="006D4EC7">
      <w:pPr>
        <w:rPr>
          <w:rFonts w:ascii="Arial" w:hAnsi="Arial" w:cs="Arial"/>
          <w:sz w:val="22"/>
          <w:szCs w:val="22"/>
        </w:rPr>
      </w:pPr>
    </w:p>
    <w:p w:rsidR="006D4EC7" w:rsidRPr="006D4EC7" w:rsidRDefault="006D4EC7" w:rsidP="006D4EC7">
      <w:pPr>
        <w:rPr>
          <w:rFonts w:ascii="Arial" w:hAnsi="Arial" w:cs="Arial"/>
          <w:bCs/>
          <w:sz w:val="22"/>
          <w:szCs w:val="22"/>
        </w:rPr>
      </w:pPr>
      <w:r w:rsidRPr="006D4EC7">
        <w:rPr>
          <w:rFonts w:ascii="Arial" w:hAnsi="Arial" w:cs="Arial"/>
          <w:bCs/>
          <w:sz w:val="22"/>
          <w:szCs w:val="22"/>
        </w:rPr>
        <w:t>Ends</w:t>
      </w:r>
    </w:p>
    <w:p w:rsidR="006F60A1" w:rsidRPr="00682B99" w:rsidRDefault="006F60A1" w:rsidP="006D4EC7">
      <w:pPr>
        <w:rPr>
          <w:rFonts w:ascii="Arial" w:hAnsi="Arial" w:cs="Arial"/>
          <w:sz w:val="22"/>
          <w:szCs w:val="22"/>
        </w:rPr>
      </w:pPr>
    </w:p>
    <w:sectPr w:rsidR="006F60A1" w:rsidRPr="00682B99" w:rsidSect="00F31BDF">
      <w:pgSz w:w="11899" w:h="16838"/>
      <w:pgMar w:top="3402" w:right="2835" w:bottom="1418"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0A1" w:rsidRDefault="006F60A1">
      <w:r>
        <w:separator/>
      </w:r>
    </w:p>
  </w:endnote>
  <w:endnote w:type="continuationSeparator" w:id="0">
    <w:p w:rsidR="006F60A1" w:rsidRDefault="006F60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0A1" w:rsidRDefault="006F60A1">
      <w:r>
        <w:separator/>
      </w:r>
    </w:p>
  </w:footnote>
  <w:footnote w:type="continuationSeparator" w:id="0">
    <w:p w:rsidR="006F60A1" w:rsidRDefault="006F60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useFELayout/>
  </w:compat>
  <w:rsids>
    <w:rsidRoot w:val="0012530C"/>
    <w:rsid w:val="00051729"/>
    <w:rsid w:val="00072DA5"/>
    <w:rsid w:val="00083BA6"/>
    <w:rsid w:val="000A24FD"/>
    <w:rsid w:val="000A32B7"/>
    <w:rsid w:val="000D6869"/>
    <w:rsid w:val="0012530C"/>
    <w:rsid w:val="00126D13"/>
    <w:rsid w:val="001355B2"/>
    <w:rsid w:val="00160A2F"/>
    <w:rsid w:val="001853D6"/>
    <w:rsid w:val="0019083B"/>
    <w:rsid w:val="00191C14"/>
    <w:rsid w:val="001C7F8A"/>
    <w:rsid w:val="00272249"/>
    <w:rsid w:val="00281DB3"/>
    <w:rsid w:val="00310BE8"/>
    <w:rsid w:val="003116EF"/>
    <w:rsid w:val="003542C9"/>
    <w:rsid w:val="00386D2D"/>
    <w:rsid w:val="003D62F8"/>
    <w:rsid w:val="00403BA9"/>
    <w:rsid w:val="004475BF"/>
    <w:rsid w:val="004B0200"/>
    <w:rsid w:val="004D2414"/>
    <w:rsid w:val="004D2D81"/>
    <w:rsid w:val="00592B51"/>
    <w:rsid w:val="005B52D0"/>
    <w:rsid w:val="005D6679"/>
    <w:rsid w:val="005E60A9"/>
    <w:rsid w:val="005F381B"/>
    <w:rsid w:val="006250B4"/>
    <w:rsid w:val="0064692C"/>
    <w:rsid w:val="00682B99"/>
    <w:rsid w:val="006C1DC0"/>
    <w:rsid w:val="006D4EC7"/>
    <w:rsid w:val="006F60A1"/>
    <w:rsid w:val="006F772C"/>
    <w:rsid w:val="00797A30"/>
    <w:rsid w:val="007A1A0F"/>
    <w:rsid w:val="007F14F2"/>
    <w:rsid w:val="00811A06"/>
    <w:rsid w:val="0082654A"/>
    <w:rsid w:val="008D3FE0"/>
    <w:rsid w:val="00916BB8"/>
    <w:rsid w:val="00936E1C"/>
    <w:rsid w:val="009420DB"/>
    <w:rsid w:val="009A30A8"/>
    <w:rsid w:val="00A03690"/>
    <w:rsid w:val="00A139A9"/>
    <w:rsid w:val="00AC5D15"/>
    <w:rsid w:val="00AE13C1"/>
    <w:rsid w:val="00AE3E51"/>
    <w:rsid w:val="00B069EF"/>
    <w:rsid w:val="00B61F8B"/>
    <w:rsid w:val="00B83863"/>
    <w:rsid w:val="00B91D3B"/>
    <w:rsid w:val="00BE7ECB"/>
    <w:rsid w:val="00BF5155"/>
    <w:rsid w:val="00C00662"/>
    <w:rsid w:val="00C0597D"/>
    <w:rsid w:val="00C254D3"/>
    <w:rsid w:val="00C66927"/>
    <w:rsid w:val="00C86E08"/>
    <w:rsid w:val="00CD2C6F"/>
    <w:rsid w:val="00D07BB7"/>
    <w:rsid w:val="00D400B1"/>
    <w:rsid w:val="00DE7B62"/>
    <w:rsid w:val="00E51D81"/>
    <w:rsid w:val="00E96DCC"/>
    <w:rsid w:val="00F02C1B"/>
    <w:rsid w:val="00F31BDF"/>
    <w:rsid w:val="00F327D0"/>
    <w:rsid w:val="00F32BE2"/>
    <w:rsid w:val="00F52CD1"/>
    <w:rsid w:val="00F96E40"/>
    <w:rsid w:val="00FF6C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30C"/>
    <w:rPr>
      <w:rFonts w:ascii="Times" w:hAnsi="Times"/>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530C"/>
    <w:pPr>
      <w:tabs>
        <w:tab w:val="center" w:pos="4320"/>
        <w:tab w:val="right" w:pos="8640"/>
      </w:tabs>
    </w:pPr>
    <w:rPr>
      <w:sz w:val="20"/>
    </w:rPr>
  </w:style>
  <w:style w:type="character" w:customStyle="1" w:styleId="HeaderChar">
    <w:name w:val="Header Char"/>
    <w:basedOn w:val="DefaultParagraphFont"/>
    <w:link w:val="Header"/>
    <w:uiPriority w:val="99"/>
    <w:semiHidden/>
    <w:locked/>
    <w:rsid w:val="003D62F8"/>
    <w:rPr>
      <w:rFonts w:ascii="Times" w:hAnsi="Times" w:cs="Times New Roman"/>
      <w:sz w:val="20"/>
      <w:lang w:val="en-GB" w:eastAsia="en-GB"/>
    </w:rPr>
  </w:style>
  <w:style w:type="paragraph" w:styleId="BalloonText">
    <w:name w:val="Balloon Text"/>
    <w:basedOn w:val="Normal"/>
    <w:link w:val="BalloonTextChar"/>
    <w:uiPriority w:val="99"/>
    <w:rsid w:val="007A1A0F"/>
    <w:rPr>
      <w:rFonts w:ascii="Tahoma" w:hAnsi="Tahoma"/>
      <w:sz w:val="16"/>
      <w:szCs w:val="16"/>
    </w:rPr>
  </w:style>
  <w:style w:type="character" w:customStyle="1" w:styleId="BalloonTextChar">
    <w:name w:val="Balloon Text Char"/>
    <w:basedOn w:val="DefaultParagraphFont"/>
    <w:link w:val="BalloonText"/>
    <w:uiPriority w:val="99"/>
    <w:locked/>
    <w:rsid w:val="007A1A0F"/>
    <w:rPr>
      <w:rFonts w:ascii="Tahoma" w:hAnsi="Tahoma" w:cs="Times New Roman"/>
      <w:sz w:val="16"/>
    </w:rPr>
  </w:style>
  <w:style w:type="character" w:styleId="Hyperlink">
    <w:name w:val="Hyperlink"/>
    <w:basedOn w:val="DefaultParagraphFont"/>
    <w:uiPriority w:val="99"/>
    <w:rsid w:val="00C254D3"/>
    <w:rPr>
      <w:rFonts w:cs="Times New Roman"/>
      <w:color w:val="0000FF"/>
      <w:u w:val="single"/>
    </w:rPr>
  </w:style>
  <w:style w:type="paragraph" w:styleId="BodyText">
    <w:name w:val="Body Text"/>
    <w:basedOn w:val="Normal"/>
    <w:link w:val="BodyTextChar"/>
    <w:unhideWhenUsed/>
    <w:rsid w:val="00682B99"/>
    <w:pPr>
      <w:spacing w:before="190"/>
    </w:pPr>
    <w:rPr>
      <w:rFonts w:ascii="Calibri" w:eastAsia="Times New Roman" w:hAnsi="Calibri"/>
      <w:color w:val="404040"/>
      <w:sz w:val="19"/>
      <w:lang w:val="en-US" w:eastAsia="en-US"/>
    </w:rPr>
  </w:style>
  <w:style w:type="character" w:customStyle="1" w:styleId="BodyTextChar">
    <w:name w:val="Body Text Char"/>
    <w:basedOn w:val="DefaultParagraphFont"/>
    <w:link w:val="BodyText"/>
    <w:rsid w:val="00682B99"/>
    <w:rPr>
      <w:rFonts w:ascii="Calibri" w:eastAsia="Times New Roman" w:hAnsi="Calibri"/>
      <w:color w:val="404040"/>
      <w:sz w:val="19"/>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2553</Characters>
  <Application>Microsoft Office Word</Application>
  <DocSecurity>0</DocSecurity>
  <Lines>21</Lines>
  <Paragraphs>5</Paragraphs>
  <ScaleCrop>false</ScaleCrop>
  <Company>Smarts</Company>
  <LinksUpToDate>false</LinksUpToDate>
  <CharactersWithSpaces>2986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Issued on behalf of the International Fund for Ireland</dc:title>
  <dc:creator>User</dc:creator>
  <cp:lastModifiedBy>stephen.mcgrath</cp:lastModifiedBy>
  <cp:revision>3</cp:revision>
  <cp:lastPrinted>2012-03-28T16:12:00Z</cp:lastPrinted>
  <dcterms:created xsi:type="dcterms:W3CDTF">2012-05-18T15:18:00Z</dcterms:created>
  <dcterms:modified xsi:type="dcterms:W3CDTF">2012-05-18T15:18:00Z</dcterms:modified>
</cp:coreProperties>
</file>